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AE" w:rsidRPr="00F607AE" w:rsidRDefault="00F607AE" w:rsidP="00F607A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07A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условиях труда в холодное время года</w:t>
      </w:r>
    </w:p>
    <w:p w:rsidR="00F607AE" w:rsidRDefault="00F607AE" w:rsidP="00F6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занятости, труда и миграции области информирует работодателей и работников о необходимости исполнения норм трудового законодательства и рекомендаций, связанных с организацией труда в холодное время на открытой территории или в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неотапливаемых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помещениях.</w:t>
      </w:r>
    </w:p>
    <w:p w:rsidR="00F607AE" w:rsidRDefault="00F607AE" w:rsidP="00F60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требуется от руководителей, персонал которых трудится на открытом воздухе (работники коммунального хозяйства, строители, лесозаготовители, сельскохозяйственные рабочие и др.). </w:t>
      </w:r>
      <w:proofErr w:type="gramStart"/>
      <w:r w:rsidRPr="00F607AE">
        <w:rPr>
          <w:rFonts w:ascii="Times New Roman" w:eastAsia="Times New Roman" w:hAnsi="Times New Roman" w:cs="Times New Roman"/>
          <w:sz w:val="28"/>
          <w:szCs w:val="28"/>
        </w:rPr>
        <w:t>Для недопущения переохлаждения организма и возникновения простудных заболеваний необходимо соблюдать существующие требования (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2.2.3.1384-03,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2.2.4.3359-16,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2.2.4.548-96, «Руководство по гигиенической оценке факторов рабочей среды и трудового процесса.</w:t>
      </w:r>
      <w:proofErr w:type="gram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Критерии и классификация условий труда </w:t>
      </w:r>
      <w:proofErr w:type="gramStart"/>
      <w:r w:rsidRPr="00F607A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2.2.2006-05», методические рекомендации МР 2.2.7.2129-06 «Режимы труда и отдыха работающих в холодное время на открытой территории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неотапливаемых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помещениях»).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</w:t>
      </w:r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К работе на холоде допускаются работники, не имеющие каких-либо медицинских противопоказаний для работы на морозе. Работающие на открытом воздухе работники должны быть обеспечены комплектом средств индивидуальной защиты от холода, в том числе рукавицами, обувью, головными уборами. Привлечение работников к выполнению трудовых обязанностей в холодное время на открытом воздухе или в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неотапливаемых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помещениях должно сопровождаться специальными перерывами для обогрева. Данные перерывы включаются в рабочее время и подлежат оплате. Продолжительность и количество перерывов зависят не только от температуры воздуха, но и от силы ветра. Температура воздуха в местах обогрева должна поддерживаться на уровне 21-25°C, данные помещения также следует оборудовать устройствами для обогрева кистей и стоп, температура которых должна быть в диапазоне 35-40°C. Перечень отдельных видов работ, а также продолжительность и порядок предоставления специальных перерывов устанавливаются правилами внутреннего распорядка и иными </w:t>
      </w:r>
      <w:r>
        <w:rPr>
          <w:rFonts w:ascii="Times New Roman" w:eastAsia="Times New Roman" w:hAnsi="Times New Roman" w:cs="Times New Roman"/>
          <w:sz w:val="28"/>
          <w:szCs w:val="28"/>
        </w:rPr>
        <w:t>локальными актами работодателя.</w:t>
      </w:r>
      <w:r w:rsidRPr="00F607A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нормативы температуры воздуха в помещениях объектов социальной сферы установлены санитарными правилами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2.4.1.3049-13,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2.4.2.2821-10,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2.4.3259-15, </w:t>
      </w:r>
      <w:proofErr w:type="spellStart"/>
      <w:r w:rsidRPr="00F607A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.3.2630-10, СП 2.1.2.3358-16.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</w:t>
      </w:r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хозяйствующих субъектов должны обеспечить ежедневный </w:t>
      </w:r>
      <w:proofErr w:type="gramStart"/>
      <w:r w:rsidRPr="00F607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607AE">
        <w:rPr>
          <w:rFonts w:ascii="Times New Roman" w:eastAsia="Times New Roman" w:hAnsi="Times New Roman" w:cs="Times New Roman"/>
          <w:sz w:val="28"/>
          <w:szCs w:val="28"/>
        </w:rPr>
        <w:t xml:space="preserve"> температурой воздуха в помещениях, при несоблюдении гигиенических нормативов безотлагательно принимать меры по обеспечению температурных режимов. </w:t>
      </w:r>
    </w:p>
    <w:p w:rsidR="00F607AE" w:rsidRDefault="00F607AE" w:rsidP="00F6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7AE">
        <w:rPr>
          <w:rFonts w:ascii="Times New Roman" w:eastAsia="Times New Roman" w:hAnsi="Times New Roman" w:cs="Times New Roman"/>
          <w:sz w:val="28"/>
          <w:szCs w:val="28"/>
        </w:rPr>
        <w:t>В случае если бездействие работодателя и непринятие им соответствующих мер приведет к возникновению угрозы для здоровья работников, ему грозит наказание за несоблюдение прав работников.</w:t>
      </w:r>
    </w:p>
    <w:p w:rsidR="00F607AE" w:rsidRDefault="00F607AE" w:rsidP="00F6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7AE" w:rsidRPr="00F607AE" w:rsidRDefault="00F607AE" w:rsidP="00F607A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AE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F607AE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F607AE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Шиханы</w:t>
      </w:r>
    </w:p>
    <w:p w:rsidR="00493BF3" w:rsidRPr="00F607AE" w:rsidRDefault="00493BF3" w:rsidP="00F6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3BF3" w:rsidRPr="00F607AE" w:rsidSect="00F607A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F1" w:rsidRDefault="00B75AF1" w:rsidP="00B02E6C">
      <w:pPr>
        <w:spacing w:after="0" w:line="240" w:lineRule="auto"/>
      </w:pPr>
      <w:r>
        <w:separator/>
      </w:r>
    </w:p>
  </w:endnote>
  <w:endnote w:type="continuationSeparator" w:id="1">
    <w:p w:rsidR="00B75AF1" w:rsidRDefault="00B75AF1" w:rsidP="00B0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F1" w:rsidRDefault="00B75AF1" w:rsidP="00B02E6C">
      <w:pPr>
        <w:spacing w:after="0" w:line="240" w:lineRule="auto"/>
      </w:pPr>
      <w:r>
        <w:separator/>
      </w:r>
    </w:p>
  </w:footnote>
  <w:footnote w:type="continuationSeparator" w:id="1">
    <w:p w:rsidR="00B75AF1" w:rsidRDefault="00B75AF1" w:rsidP="00B0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7AE"/>
    <w:rsid w:val="00002E20"/>
    <w:rsid w:val="00493BF3"/>
    <w:rsid w:val="006F1651"/>
    <w:rsid w:val="00790302"/>
    <w:rsid w:val="00996565"/>
    <w:rsid w:val="00B02E6C"/>
    <w:rsid w:val="00B75AF1"/>
    <w:rsid w:val="00F607AE"/>
    <w:rsid w:val="00FD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65"/>
  </w:style>
  <w:style w:type="paragraph" w:styleId="3">
    <w:name w:val="heading 3"/>
    <w:basedOn w:val="a"/>
    <w:link w:val="30"/>
    <w:uiPriority w:val="9"/>
    <w:qFormat/>
    <w:rsid w:val="00F60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7A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F6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E6C"/>
  </w:style>
  <w:style w:type="paragraph" w:styleId="a5">
    <w:name w:val="footer"/>
    <w:basedOn w:val="a"/>
    <w:link w:val="a6"/>
    <w:uiPriority w:val="99"/>
    <w:semiHidden/>
    <w:unhideWhenUsed/>
    <w:rsid w:val="00B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2337</Characters>
  <Application>Microsoft Office Word</Application>
  <DocSecurity>0</DocSecurity>
  <Lines>19</Lines>
  <Paragraphs>5</Paragraphs>
  <ScaleCrop>false</ScaleCrop>
  <Company>WareZ Provider 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2018-02-07T10:57:00Z</cp:lastPrinted>
  <dcterms:created xsi:type="dcterms:W3CDTF">2018-02-07T10:50:00Z</dcterms:created>
  <dcterms:modified xsi:type="dcterms:W3CDTF">2018-02-12T06:11:00Z</dcterms:modified>
</cp:coreProperties>
</file>